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89C" w:rsidRPr="0005289C" w:rsidRDefault="0005289C" w:rsidP="0005289C">
      <w:pPr>
        <w:spacing w:after="100" w:afterAutospacing="1" w:line="240" w:lineRule="auto"/>
        <w:rPr>
          <w:rFonts w:ascii="Arial" w:eastAsia="Times New Roman" w:hAnsi="Arial" w:cs="Arial"/>
        </w:rPr>
      </w:pPr>
      <w:r w:rsidRPr="0005289C">
        <w:rPr>
          <w:rFonts w:ascii="Arial" w:eastAsia="Times New Roman" w:hAnsi="Arial" w:cs="Arial"/>
          <w:b/>
          <w:bCs/>
          <w:sz w:val="21"/>
          <w:szCs w:val="21"/>
        </w:rPr>
        <w:t>NASA Parent Code of Conduct</w:t>
      </w:r>
    </w:p>
    <w:p w:rsidR="0005289C" w:rsidRPr="0005289C" w:rsidRDefault="0005289C" w:rsidP="0005289C">
      <w:pPr>
        <w:spacing w:before="100" w:beforeAutospacing="1" w:after="100" w:afterAutospacing="1" w:line="240" w:lineRule="auto"/>
        <w:rPr>
          <w:rFonts w:ascii="Arial" w:eastAsia="Times New Roman" w:hAnsi="Arial" w:cs="Arial"/>
        </w:rPr>
      </w:pPr>
      <w:r w:rsidRPr="0005289C">
        <w:rPr>
          <w:rFonts w:ascii="Arial" w:eastAsia="Times New Roman" w:hAnsi="Arial" w:cs="Arial"/>
          <w:sz w:val="21"/>
          <w:szCs w:val="21"/>
        </w:rPr>
        <w:t>As a parent or guardian of the Northridge Area Swimming Association, I will abide by the following code of conduct:</w:t>
      </w:r>
      <w:bookmarkStart w:id="0" w:name="_GoBack"/>
      <w:bookmarkEnd w:id="0"/>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sz w:val="21"/>
          <w:szCs w:val="21"/>
        </w:rPr>
        <w:t>Commit to the NASA Mission Statement of:</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sz w:val="21"/>
          <w:szCs w:val="21"/>
        </w:rPr>
        <w:t>​"The Northridge Area Swimming Association is designed to provide children and young adults with learning experiences through competitive swimming. These experiences will allow them to learn and develop physically, mentally, socially, and emotionally, in a safe and supportive environment, as an individual in a team-oriented environment."</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Practice teamwork with all parents, swimmers, and coaches by upholding the values of constant improvement, toughness, leadership, selflessness, and awareness.</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Refrain from coaching or instructing the team or any swimmer during training sessions or meets.</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Refrain from negative talk about NASA, NASA Athletes, or NASA Coaches.</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Maintain self-control at all times and know my role.</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Swimmers - Swim,</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Coaches - Coach,</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Officials - Officiate,</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Parents - Parent.</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Communicate with the coaching staff either before or after a training session.</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Express frustration, concerns, or complaints to coaches in a respectable manor. Face to face interaction is always better than text/email!</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Communicate with the group lead coach first,</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Communicate with the head coach second,</w:t>
      </w:r>
    </w:p>
    <w:p w:rsidR="0005289C" w:rsidRPr="0005289C" w:rsidRDefault="0005289C" w:rsidP="0005289C">
      <w:pPr>
        <w:numPr>
          <w:ilvl w:val="1"/>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Communicate with the NASA Board of Directors third.</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Understand that how I behave while at NASA events impacts NASA's reputation and is a direct representation of the club.</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Understand that how I behave while wearing NASA Attire impacts NASA's reputation and is a direct representation of the club.</w:t>
      </w:r>
    </w:p>
    <w:p w:rsidR="0005289C" w:rsidRPr="0005289C" w:rsidRDefault="0005289C" w:rsidP="0005289C">
      <w:pPr>
        <w:numPr>
          <w:ilvl w:val="0"/>
          <w:numId w:val="1"/>
        </w:numPr>
        <w:spacing w:before="100" w:beforeAutospacing="1" w:after="100" w:afterAutospacing="1" w:line="240" w:lineRule="auto"/>
        <w:rPr>
          <w:rFonts w:ascii="Arial" w:eastAsia="Times New Roman" w:hAnsi="Arial" w:cs="Arial"/>
        </w:rPr>
      </w:pPr>
      <w:r w:rsidRPr="0005289C">
        <w:rPr>
          <w:rFonts w:ascii="Arial" w:eastAsia="Times New Roman" w:hAnsi="Arial" w:cs="Arial"/>
        </w:rPr>
        <w:t>Refrain from communicating with coaches issues or concerns during training sessions and meets until the end of the training session or meet session.</w:t>
      </w:r>
    </w:p>
    <w:p w:rsidR="00DB25B3" w:rsidRDefault="00DB25B3"/>
    <w:sectPr w:rsidR="00DB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22B2E"/>
    <w:multiLevelType w:val="multilevel"/>
    <w:tmpl w:val="A25C4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9C"/>
    <w:rsid w:val="0005289C"/>
    <w:rsid w:val="00DB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6EC5-A90B-4288-905B-311FB64A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49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Middlebury Community Schools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Cripe</dc:creator>
  <cp:keywords/>
  <dc:description/>
  <cp:lastModifiedBy>Seth Cripe</cp:lastModifiedBy>
  <cp:revision>1</cp:revision>
  <dcterms:created xsi:type="dcterms:W3CDTF">2024-03-18T18:53:00Z</dcterms:created>
  <dcterms:modified xsi:type="dcterms:W3CDTF">2024-03-18T18:54:00Z</dcterms:modified>
</cp:coreProperties>
</file>